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A5598" w14:textId="77777777" w:rsidR="005C3102" w:rsidRPr="00053AB9" w:rsidRDefault="005C3102" w:rsidP="005C3102">
      <w:pPr>
        <w:rPr>
          <w:b/>
          <w:bCs/>
          <w:sz w:val="32"/>
          <w:szCs w:val="32"/>
        </w:rPr>
      </w:pPr>
      <w:r w:rsidRPr="00053AB9">
        <w:rPr>
          <w:b/>
          <w:bCs/>
          <w:sz w:val="32"/>
          <w:szCs w:val="32"/>
        </w:rPr>
        <w:t>Transforming Spiritual Care: Chaplains and Spiritual Care Experts Needed</w:t>
      </w:r>
    </w:p>
    <w:p w14:paraId="7AE60278" w14:textId="77777777" w:rsidR="005C3102" w:rsidRPr="005C3102" w:rsidRDefault="005C3102" w:rsidP="005C3102">
      <w:r w:rsidRPr="005C3102">
        <w:t>We are conducting a survey of chaplains and wairua/spiritual care experts working in healthcare settings (including ARC) to understand their views, needs, working experiences, and aspirations for wairua/spiritual care in Aotearoa/New Zealand. </w:t>
      </w:r>
    </w:p>
    <w:p w14:paraId="5A9226ED" w14:textId="77777777" w:rsidR="005C3102" w:rsidRPr="005C3102" w:rsidRDefault="005C3102" w:rsidP="005C3102">
      <w:r w:rsidRPr="005C3102">
        <w:t>This study is being co-led by Associate Professor Richard Egan (University of Otago) and Professor Moana Waitoki (Waikato University).</w:t>
      </w:r>
    </w:p>
    <w:p w14:paraId="05BA8F3C" w14:textId="77777777" w:rsidR="005C3102" w:rsidRPr="005C3102" w:rsidRDefault="005C3102" w:rsidP="005C3102">
      <w:r w:rsidRPr="005C3102">
        <w:t xml:space="preserve">Our aim is to survey all employed and volunteer chaplains and </w:t>
      </w:r>
      <w:proofErr w:type="spellStart"/>
      <w:r w:rsidRPr="005C3102">
        <w:t>waiura</w:t>
      </w:r>
      <w:proofErr w:type="spellEnd"/>
      <w:r w:rsidRPr="005C3102">
        <w:t>/spiritual care experts working in ARC, hospitals, hospice, primary care, and Hauora Māori across Aotearoa/New Zealand.</w:t>
      </w:r>
    </w:p>
    <w:p w14:paraId="16EFBBBC" w14:textId="77777777" w:rsidR="005C3102" w:rsidRPr="005C3102" w:rsidRDefault="005C3102" w:rsidP="005C3102">
      <w:pPr>
        <w:rPr>
          <w:b/>
          <w:bCs/>
        </w:rPr>
      </w:pPr>
      <w:r w:rsidRPr="005C3102">
        <w:rPr>
          <w:b/>
          <w:bCs/>
        </w:rPr>
        <w:t>If you are a chaplain or wairua/spiritual care expert providing care to ARC residents and would like to participate in this survey, we would love to hear from you. </w:t>
      </w:r>
    </w:p>
    <w:p w14:paraId="0D9FFC87" w14:textId="2C391CF4" w:rsidR="005C3102" w:rsidRDefault="005C3102" w:rsidP="005C3102">
      <w:r w:rsidRPr="005C3102">
        <w:t>Please contact Associate Professor Richard Egan at richard.egan@otago.ac.nz by 1</w:t>
      </w:r>
      <w:r w:rsidR="0021652B">
        <w:t>5</w:t>
      </w:r>
      <w:r w:rsidRPr="005C3102">
        <w:t xml:space="preserve"> October 2025 to register your email contact details and contribute to this important research. This study has been funded by the Health Research Council and has ethical approval from the University of Otago.</w:t>
      </w:r>
    </w:p>
    <w:p w14:paraId="7A1D19AC" w14:textId="3CBEC20D" w:rsidR="005C3102" w:rsidRPr="005C3102" w:rsidRDefault="00354C3F" w:rsidP="005C3102">
      <w:r>
        <w:rPr>
          <w:noProof/>
        </w:rPr>
        <w:drawing>
          <wp:inline distT="0" distB="0" distL="0" distR="0" wp14:anchorId="5D9FB84B" wp14:editId="035B6B1E">
            <wp:extent cx="3498850" cy="2153347"/>
            <wp:effectExtent l="0" t="0" r="6350" b="0"/>
            <wp:docPr id="893991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991923" name="Picture 893991923"/>
                    <pic:cNvPicPr/>
                  </pic:nvPicPr>
                  <pic:blipFill>
                    <a:blip r:embed="rId4">
                      <a:extLst>
                        <a:ext uri="{28A0092B-C50C-407E-A947-70E740481C1C}">
                          <a14:useLocalDpi xmlns:a14="http://schemas.microsoft.com/office/drawing/2010/main" val="0"/>
                        </a:ext>
                      </a:extLst>
                    </a:blip>
                    <a:stretch>
                      <a:fillRect/>
                    </a:stretch>
                  </pic:blipFill>
                  <pic:spPr>
                    <a:xfrm>
                      <a:off x="0" y="0"/>
                      <a:ext cx="3511584" cy="2161184"/>
                    </a:xfrm>
                    <a:prstGeom prst="rect">
                      <a:avLst/>
                    </a:prstGeom>
                  </pic:spPr>
                </pic:pic>
              </a:graphicData>
            </a:graphic>
          </wp:inline>
        </w:drawing>
      </w:r>
      <w:r>
        <w:rPr>
          <w:noProof/>
        </w:rPr>
        <w:drawing>
          <wp:inline distT="0" distB="0" distL="0" distR="0" wp14:anchorId="7D2740CA" wp14:editId="296075AF">
            <wp:extent cx="1507106" cy="2011172"/>
            <wp:effectExtent l="0" t="0" r="0" b="8255"/>
            <wp:docPr id="1254716061" name="Picture 2" descr="A person with a tattoo on her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716061" name="Picture 2" descr="A person with a tattoo on her fac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1440" cy="2016955"/>
                    </a:xfrm>
                    <a:prstGeom prst="rect">
                      <a:avLst/>
                    </a:prstGeom>
                  </pic:spPr>
                </pic:pic>
              </a:graphicData>
            </a:graphic>
          </wp:inline>
        </w:drawing>
      </w:r>
    </w:p>
    <w:p w14:paraId="52BC24BD" w14:textId="77777777" w:rsidR="000D7FB9" w:rsidRDefault="000D7FB9"/>
    <w:p w14:paraId="6A8C800E" w14:textId="2DA5468B" w:rsidR="00354C3F" w:rsidRDefault="00354C3F">
      <w:r w:rsidRPr="00354C3F">
        <w:rPr>
          <w:noProof/>
        </w:rPr>
        <w:drawing>
          <wp:inline distT="0" distB="0" distL="0" distR="0" wp14:anchorId="3890142B" wp14:editId="2536261A">
            <wp:extent cx="5731510" cy="1010920"/>
            <wp:effectExtent l="0" t="0" r="2540" b="0"/>
            <wp:docPr id="852958611" name="Picture 1" descr="A close up of a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58611" name="Picture 1" descr="A close up of a leaf&#10;&#10;AI-generated content may be incorrect."/>
                    <pic:cNvPicPr/>
                  </pic:nvPicPr>
                  <pic:blipFill>
                    <a:blip r:embed="rId6"/>
                    <a:stretch>
                      <a:fillRect/>
                    </a:stretch>
                  </pic:blipFill>
                  <pic:spPr>
                    <a:xfrm>
                      <a:off x="0" y="0"/>
                      <a:ext cx="5731510" cy="1010920"/>
                    </a:xfrm>
                    <a:prstGeom prst="rect">
                      <a:avLst/>
                    </a:prstGeom>
                  </pic:spPr>
                </pic:pic>
              </a:graphicData>
            </a:graphic>
          </wp:inline>
        </w:drawing>
      </w:r>
    </w:p>
    <w:sectPr w:rsidR="00354C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102"/>
    <w:rsid w:val="00053AB9"/>
    <w:rsid w:val="000D7FB9"/>
    <w:rsid w:val="00157D17"/>
    <w:rsid w:val="0021652B"/>
    <w:rsid w:val="00222946"/>
    <w:rsid w:val="00354C3F"/>
    <w:rsid w:val="00397A82"/>
    <w:rsid w:val="003D6EC0"/>
    <w:rsid w:val="005C3102"/>
    <w:rsid w:val="00645B91"/>
    <w:rsid w:val="006755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DB398"/>
  <w15:chartTrackingRefBased/>
  <w15:docId w15:val="{AA753195-C1DA-43E7-A88D-CCEB5F84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3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31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31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31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3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1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1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31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31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31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3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102"/>
    <w:rPr>
      <w:rFonts w:eastAsiaTheme="majorEastAsia" w:cstheme="majorBidi"/>
      <w:color w:val="272727" w:themeColor="text1" w:themeTint="D8"/>
    </w:rPr>
  </w:style>
  <w:style w:type="paragraph" w:styleId="Title">
    <w:name w:val="Title"/>
    <w:basedOn w:val="Normal"/>
    <w:next w:val="Normal"/>
    <w:link w:val="TitleChar"/>
    <w:uiPriority w:val="10"/>
    <w:qFormat/>
    <w:rsid w:val="005C3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102"/>
    <w:pPr>
      <w:spacing w:before="160"/>
      <w:jc w:val="center"/>
    </w:pPr>
    <w:rPr>
      <w:i/>
      <w:iCs/>
      <w:color w:val="404040" w:themeColor="text1" w:themeTint="BF"/>
    </w:rPr>
  </w:style>
  <w:style w:type="character" w:customStyle="1" w:styleId="QuoteChar">
    <w:name w:val="Quote Char"/>
    <w:basedOn w:val="DefaultParagraphFont"/>
    <w:link w:val="Quote"/>
    <w:uiPriority w:val="29"/>
    <w:rsid w:val="005C3102"/>
    <w:rPr>
      <w:i/>
      <w:iCs/>
      <w:color w:val="404040" w:themeColor="text1" w:themeTint="BF"/>
    </w:rPr>
  </w:style>
  <w:style w:type="paragraph" w:styleId="ListParagraph">
    <w:name w:val="List Paragraph"/>
    <w:basedOn w:val="Normal"/>
    <w:uiPriority w:val="34"/>
    <w:qFormat/>
    <w:rsid w:val="005C3102"/>
    <w:pPr>
      <w:ind w:left="720"/>
      <w:contextualSpacing/>
    </w:pPr>
  </w:style>
  <w:style w:type="character" w:styleId="IntenseEmphasis">
    <w:name w:val="Intense Emphasis"/>
    <w:basedOn w:val="DefaultParagraphFont"/>
    <w:uiPriority w:val="21"/>
    <w:qFormat/>
    <w:rsid w:val="005C3102"/>
    <w:rPr>
      <w:i/>
      <w:iCs/>
      <w:color w:val="0F4761" w:themeColor="accent1" w:themeShade="BF"/>
    </w:rPr>
  </w:style>
  <w:style w:type="paragraph" w:styleId="IntenseQuote">
    <w:name w:val="Intense Quote"/>
    <w:basedOn w:val="Normal"/>
    <w:next w:val="Normal"/>
    <w:link w:val="IntenseQuoteChar"/>
    <w:uiPriority w:val="30"/>
    <w:qFormat/>
    <w:rsid w:val="005C3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102"/>
    <w:rPr>
      <w:i/>
      <w:iCs/>
      <w:color w:val="0F4761" w:themeColor="accent1" w:themeShade="BF"/>
    </w:rPr>
  </w:style>
  <w:style w:type="character" w:styleId="IntenseReference">
    <w:name w:val="Intense Reference"/>
    <w:basedOn w:val="DefaultParagraphFont"/>
    <w:uiPriority w:val="32"/>
    <w:qFormat/>
    <w:rsid w:val="005C31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159</Words>
  <Characters>934</Characters>
  <Application>Microsoft Office Word</Application>
  <DocSecurity>0</DocSecurity>
  <Lines>19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Egan</dc:creator>
  <cp:keywords/>
  <dc:description/>
  <cp:lastModifiedBy>Richard Egan</cp:lastModifiedBy>
  <cp:revision>4</cp:revision>
  <dcterms:created xsi:type="dcterms:W3CDTF">2025-09-08T06:55:00Z</dcterms:created>
  <dcterms:modified xsi:type="dcterms:W3CDTF">2025-09-08T07:16:00Z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15fa8534-7388-4ae3-a886-51e27445abca</vt:lpwstr>
  </property>
</Properties>
</file>